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60018" w14:textId="3290E520" w:rsidR="00FA62AD" w:rsidRDefault="00FA62AD" w:rsidP="00183BE2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rFonts w:ascii="Fira Sans" w:hAnsi="Fira Sans"/>
          <w:b/>
          <w:bCs/>
          <w:noProof/>
          <w:sz w:val="28"/>
          <w:szCs w:val="28"/>
        </w:rPr>
        <w:drawing>
          <wp:anchor distT="0" distB="0" distL="114300" distR="114300" simplePos="0" relativeHeight="251658243" behindDoc="1" locked="0" layoutInCell="1" allowOverlap="1" wp14:anchorId="60E5C4B3" wp14:editId="0526F192">
            <wp:simplePos x="0" y="0"/>
            <wp:positionH relativeFrom="column">
              <wp:posOffset>-368935</wp:posOffset>
            </wp:positionH>
            <wp:positionV relativeFrom="paragraph">
              <wp:posOffset>-448945</wp:posOffset>
            </wp:positionV>
            <wp:extent cx="1925955" cy="785495"/>
            <wp:effectExtent l="0" t="0" r="4445" b="1905"/>
            <wp:wrapNone/>
            <wp:docPr id="29817503" name="Graphiqu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17503" name="Graphique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5955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Fira Sans" w:hAnsi="Fira Sans"/>
          <w:b/>
          <w:bCs/>
          <w:noProof/>
          <w:sz w:val="28"/>
          <w:szCs w:val="28"/>
        </w:rPr>
        <w:drawing>
          <wp:anchor distT="0" distB="0" distL="114300" distR="114300" simplePos="0" relativeHeight="251658242" behindDoc="1" locked="0" layoutInCell="1" allowOverlap="1" wp14:anchorId="4E26573A" wp14:editId="2FED1BF2">
            <wp:simplePos x="0" y="0"/>
            <wp:positionH relativeFrom="column">
              <wp:posOffset>-899795</wp:posOffset>
            </wp:positionH>
            <wp:positionV relativeFrom="page">
              <wp:posOffset>12700</wp:posOffset>
            </wp:positionV>
            <wp:extent cx="7569200" cy="10711180"/>
            <wp:effectExtent l="0" t="0" r="0" b="0"/>
            <wp:wrapNone/>
            <wp:docPr id="1507899053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899053" name="Image 150789905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69200" cy="10711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4E7B8E" w14:textId="77777777" w:rsidR="00FA62AD" w:rsidRDefault="00FA62AD" w:rsidP="00183BE2">
      <w:pPr>
        <w:rPr>
          <w:rFonts w:ascii="Fira Sans" w:hAnsi="Fira Sans"/>
          <w:b/>
          <w:bCs/>
          <w:sz w:val="28"/>
          <w:szCs w:val="28"/>
        </w:rPr>
      </w:pPr>
    </w:p>
    <w:p w14:paraId="51E69A1A" w14:textId="77777777" w:rsidR="00FA62AD" w:rsidRPr="00F019B7" w:rsidRDefault="00FA62AD" w:rsidP="00183BE2">
      <w:pPr>
        <w:jc w:val="center"/>
        <w:rPr>
          <w:rFonts w:ascii="Fira Sans" w:hAnsi="Fira Sans"/>
          <w:b/>
          <w:bCs/>
          <w:sz w:val="32"/>
          <w:szCs w:val="32"/>
        </w:rPr>
      </w:pPr>
    </w:p>
    <w:p w14:paraId="16B2B509" w14:textId="77777777" w:rsidR="00FA62AD" w:rsidRDefault="00FA62AD" w:rsidP="00183BE2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655DE85" wp14:editId="1746525C">
                <wp:simplePos x="0" y="0"/>
                <wp:positionH relativeFrom="column">
                  <wp:posOffset>-379095</wp:posOffset>
                </wp:positionH>
                <wp:positionV relativeFrom="paragraph">
                  <wp:posOffset>156845</wp:posOffset>
                </wp:positionV>
                <wp:extent cx="4165600" cy="1263015"/>
                <wp:effectExtent l="0" t="0" r="0" b="0"/>
                <wp:wrapNone/>
                <wp:docPr id="171112176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0" cy="1263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D17BCA" w14:textId="67935C7D" w:rsidR="00FA62AD" w:rsidRPr="00096ABB" w:rsidRDefault="00FA62AD" w:rsidP="00183BE2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  <w:t>CADRE DE MEMOIRE TECHNIQUE (CMT)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5DE8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9.85pt;margin-top:12.35pt;width:328pt;height:99.4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" filled="f" stroked="f" strokeweight=".5pt">
                <v:textbox>
                  <w:txbxContent>
                    <w:p w14:paraId="0DD17BCA" w14:textId="67935C7D" w:rsidR="00FA62AD" w:rsidRPr="00096ABB" w:rsidRDefault="00FA62AD" w:rsidP="00183BE2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  <w:t>CADRE DE MEMOIRE TECHNIQUE (CMT)</w:t>
                      </w:r>
                    </w:p>
                  </w:txbxContent>
                </v:textbox>
              </v:shape>
            </w:pict>
          </mc:Fallback>
        </mc:AlternateContent>
      </w:r>
    </w:p>
    <w:p w14:paraId="60D7C8B9" w14:textId="77777777" w:rsidR="00FA62AD" w:rsidRDefault="00FA62AD" w:rsidP="00183BE2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513C52B9" w14:textId="2D1ECF69" w:rsidR="00FA62AD" w:rsidRDefault="00FA62AD" w:rsidP="00183BE2">
      <w:pPr>
        <w:rPr>
          <w:rFonts w:ascii="Fira Sans" w:hAnsi="Fira Sans"/>
          <w:b/>
          <w:bCs/>
        </w:rPr>
      </w:pPr>
    </w:p>
    <w:p w14:paraId="123E642B" w14:textId="23E27FFF" w:rsidR="00FA62AD" w:rsidRPr="00056D8D" w:rsidRDefault="00FA62AD" w:rsidP="00183BE2">
      <w:pPr>
        <w:rPr>
          <w:rFonts w:ascii="Fira Sans" w:hAnsi="Fira Sans"/>
          <w:b/>
          <w:bCs/>
        </w:rPr>
      </w:pPr>
    </w:p>
    <w:p w14:paraId="7E957ABE" w14:textId="69B7CC73" w:rsidR="00FA62AD" w:rsidRDefault="00F87EEA" w:rsidP="00183BE2">
      <w:pPr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FD2562E" wp14:editId="3DE102A5">
                <wp:simplePos x="0" y="0"/>
                <wp:positionH relativeFrom="column">
                  <wp:posOffset>4205605</wp:posOffset>
                </wp:positionH>
                <wp:positionV relativeFrom="paragraph">
                  <wp:posOffset>225425</wp:posOffset>
                </wp:positionV>
                <wp:extent cx="2235200" cy="1828800"/>
                <wp:effectExtent l="0" t="0" r="0" b="0"/>
                <wp:wrapNone/>
                <wp:docPr id="5179240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52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AE8B6A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PROCÉDURE</w:t>
                            </w:r>
                          </w:p>
                          <w:p w14:paraId="402722D8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3E89881" w14:textId="77777777" w:rsidR="00FA62AD" w:rsidRPr="00F87EEA" w:rsidRDefault="00FA62AD" w:rsidP="00FA62AD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contextualSpacing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Appel d’offre ouvert</w:t>
                            </w:r>
                          </w:p>
                          <w:p w14:paraId="599BB16E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44F2A0DA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B11A782" w14:textId="00F6316A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ACHETEUR : </w:t>
                            </w:r>
                            <w:r w:rsidR="00F87EEA" w:rsidRPr="00F87EEA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La Chambre de Commerce et d’Industrie Nice Côte d’Azur 20, boulevard Carabacel 0600 Nice</w:t>
                            </w:r>
                          </w:p>
                          <w:p w14:paraId="76D5C8C1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283863C" w14:textId="77777777" w:rsidR="00FA62AD" w:rsidRPr="00F87EEA" w:rsidRDefault="00FA62AD" w:rsidP="00FA62AD">
                            <w:pPr>
                              <w:spacing w:after="0"/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F87EEA"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  <w:t>Prise en qualité de Pouvoir Adjudicateur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D2562E" id="_x0000_s1027" type="#_x0000_t202" style="position:absolute;margin-left:331.15pt;margin-top:17.75pt;width:176pt;height:2in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" filled="f" stroked="f" strokeweight=".5pt">
                <v:textbox style="mso-fit-shape-to-text:t">
                  <w:txbxContent>
                    <w:p w14:paraId="21AE8B6A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PROCÉDURE</w:t>
                      </w:r>
                    </w:p>
                    <w:p w14:paraId="402722D8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3E89881" w14:textId="77777777" w:rsidR="00FA62AD" w:rsidRPr="00F87EEA" w:rsidRDefault="00FA62AD" w:rsidP="00FA62AD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contextualSpacing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Appel d’offre ouvert</w:t>
                      </w:r>
                    </w:p>
                    <w:p w14:paraId="599BB16E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44F2A0DA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B11A782" w14:textId="00F6316A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 xml:space="preserve">ACHETEUR : </w:t>
                      </w:r>
                      <w:r w:rsidR="00F87EEA" w:rsidRPr="00F87EEA">
                        <w:rPr>
                          <w:rFonts w:ascii="Fira Sans" w:hAnsi="Fira Sans"/>
                          <w:sz w:val="18"/>
                          <w:szCs w:val="18"/>
                        </w:rPr>
                        <w:t>La Chambre de Commerce et d’Industrie Nice Côte d’Azur 20, boulevard Carabacel 0600 Nice</w:t>
                      </w:r>
                    </w:p>
                    <w:p w14:paraId="76D5C8C1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283863C" w14:textId="77777777" w:rsidR="00FA62AD" w:rsidRPr="00F87EEA" w:rsidRDefault="00FA62AD" w:rsidP="00FA62AD">
                      <w:pPr>
                        <w:spacing w:after="0"/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</w:pPr>
                      <w:r w:rsidRPr="00F87EEA"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  <w:t>Prise en qualité de Pouvoir Adjudicateur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495AF15" wp14:editId="2F3C17ED">
                <wp:simplePos x="0" y="0"/>
                <wp:positionH relativeFrom="column">
                  <wp:posOffset>-379095</wp:posOffset>
                </wp:positionH>
                <wp:positionV relativeFrom="paragraph">
                  <wp:posOffset>93980</wp:posOffset>
                </wp:positionV>
                <wp:extent cx="4000500" cy="2540000"/>
                <wp:effectExtent l="0" t="0" r="0" b="0"/>
                <wp:wrapNone/>
                <wp:docPr id="198537536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254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dash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750185"/>
                                    <a:gd name="connsiteY0" fmla="*/ 0 h 1836000"/>
                                    <a:gd name="connsiteX1" fmla="*/ 2750185 w 2750185"/>
                                    <a:gd name="connsiteY1" fmla="*/ 0 h 1836000"/>
                                    <a:gd name="connsiteX2" fmla="*/ 2750185 w 2750185"/>
                                    <a:gd name="connsiteY2" fmla="*/ 1836000 h 1836000"/>
                                    <a:gd name="connsiteX3" fmla="*/ 0 w 2750185"/>
                                    <a:gd name="connsiteY3" fmla="*/ 1836000 h 1836000"/>
                                    <a:gd name="connsiteX4" fmla="*/ 0 w 2750185"/>
                                    <a:gd name="connsiteY4" fmla="*/ 0 h 1836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750185" h="183600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387232" y="118645"/>
                                        <a:pt x="1743480" y="116012"/>
                                        <a:pt x="2750185" y="0"/>
                                      </a:cubicBezTo>
                                      <a:cubicBezTo>
                                        <a:pt x="2692783" y="447076"/>
                                        <a:pt x="2761016" y="1261985"/>
                                        <a:pt x="2750185" y="1836000"/>
                                      </a:cubicBezTo>
                                      <a:cubicBezTo>
                                        <a:pt x="2386718" y="1970600"/>
                                        <a:pt x="1246122" y="1678804"/>
                                        <a:pt x="0" y="1836000"/>
                                      </a:cubicBezTo>
                                      <a:cubicBezTo>
                                        <a:pt x="-50787" y="988953"/>
                                        <a:pt x="29080" y="227435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D589A83" w14:textId="68F2620D" w:rsidR="00FA62AD" w:rsidRDefault="00FA62AD" w:rsidP="00183BE2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4278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OBJET DU MARCHÉ :</w:t>
                            </w:r>
                            <w:r w:rsidR="00F87EEA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843B0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ENQUETE DE CONJONCTURE REGIONAL</w:t>
                            </w:r>
                          </w:p>
                          <w:p w14:paraId="49D20006" w14:textId="77777777" w:rsidR="00F87EEA" w:rsidRDefault="00F87EEA" w:rsidP="00183BE2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793A93D0" w14:textId="30802A5D" w:rsidR="00F87EEA" w:rsidRDefault="00F87EEA" w:rsidP="00183BE2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N°2026/</w:t>
                            </w:r>
                            <w:r w:rsidR="006F092A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60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/</w:t>
                            </w:r>
                            <w:r w:rsidR="006F092A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S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C/02/0</w:t>
                            </w:r>
                            <w:r w:rsidR="00BB227E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25</w:t>
                            </w:r>
                          </w:p>
                          <w:p w14:paraId="64955899" w14:textId="6B06EA8C" w:rsidR="00F87EEA" w:rsidRDefault="00F87EEA" w:rsidP="00183BE2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2 lots</w:t>
                            </w:r>
                          </w:p>
                          <w:p w14:paraId="3A3827CD" w14:textId="5590FAFD" w:rsidR="00F87EEA" w:rsidRDefault="00FD6F0C" w:rsidP="00183BE2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Lot n°1 :</w:t>
                            </w:r>
                            <w:r w:rsidR="00171F51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Enquête de conjoncture : </w:t>
                            </w:r>
                            <w:r w:rsidR="0080218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impression</w:t>
                            </w:r>
                            <w:r w:rsidR="00F10AF2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et routage</w:t>
                            </w:r>
                          </w:p>
                          <w:p w14:paraId="3E48110A" w14:textId="77777777" w:rsidR="00FD6F0C" w:rsidRDefault="00FD6F0C" w:rsidP="00183BE2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368B8B73" w14:textId="3A8CE0BB" w:rsidR="00F87EEA" w:rsidRPr="00F42785" w:rsidRDefault="00F87EEA" w:rsidP="00183BE2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MARCHE DE FOURNITURE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95AF15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29.85pt;margin-top:7.4pt;width:315pt;height:200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" filled="f" stroked="f" strokeweight=".5pt">
                <v:stroke dashstyle="dash"/>
                <v:textbox>
                  <w:txbxContent>
                    <w:p w14:paraId="0D589A83" w14:textId="68F2620D" w:rsidR="00FA62AD" w:rsidRDefault="00FA62AD" w:rsidP="00183BE2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4278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OBJET DU MARCHÉ :</w:t>
                      </w:r>
                      <w:r w:rsidR="00F87EEA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3843B0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ENQUETE DE CONJONCTURE REGIONAL</w:t>
                      </w:r>
                    </w:p>
                    <w:p w14:paraId="49D20006" w14:textId="77777777" w:rsidR="00F87EEA" w:rsidRDefault="00F87EEA" w:rsidP="00183BE2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793A93D0" w14:textId="30802A5D" w:rsidR="00F87EEA" w:rsidRDefault="00F87EEA" w:rsidP="00183BE2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N°2026/</w:t>
                      </w:r>
                      <w:r w:rsidR="006F092A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60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/</w:t>
                      </w:r>
                      <w:r w:rsidR="006F092A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S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C/02/0</w:t>
                      </w:r>
                      <w:r w:rsidR="00BB227E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25</w:t>
                      </w:r>
                    </w:p>
                    <w:p w14:paraId="64955899" w14:textId="6B06EA8C" w:rsidR="00F87EEA" w:rsidRDefault="00F87EEA" w:rsidP="00183BE2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2 lots</w:t>
                      </w:r>
                    </w:p>
                    <w:p w14:paraId="3A3827CD" w14:textId="5590FAFD" w:rsidR="00F87EEA" w:rsidRDefault="00FD6F0C" w:rsidP="00183BE2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Lot n°1 :</w:t>
                      </w:r>
                      <w:r w:rsidR="00171F51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Enquête de conjoncture : </w:t>
                      </w:r>
                      <w:r w:rsidR="0080218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impression</w:t>
                      </w:r>
                      <w:r w:rsidR="00F10AF2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et routage</w:t>
                      </w:r>
                    </w:p>
                    <w:p w14:paraId="3E48110A" w14:textId="77777777" w:rsidR="00FD6F0C" w:rsidRDefault="00FD6F0C" w:rsidP="00183BE2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368B8B73" w14:textId="3A8CE0BB" w:rsidR="00F87EEA" w:rsidRPr="00F42785" w:rsidRDefault="00F87EEA" w:rsidP="00183BE2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MARCHE DE FOURNITURE</w:t>
                      </w:r>
                    </w:p>
                  </w:txbxContent>
                </v:textbox>
              </v:shape>
            </w:pict>
          </mc:Fallback>
        </mc:AlternateContent>
      </w:r>
    </w:p>
    <w:p w14:paraId="4792C2E9" w14:textId="3AF87BF2" w:rsidR="00FA62AD" w:rsidRDefault="00FA62AD" w:rsidP="00183BE2">
      <w:pPr>
        <w:rPr>
          <w:rFonts w:ascii="Fira Sans" w:hAnsi="Fira Sans"/>
          <w:b/>
          <w:bCs/>
          <w:sz w:val="28"/>
          <w:szCs w:val="28"/>
        </w:rPr>
      </w:pPr>
    </w:p>
    <w:p w14:paraId="644C3018" w14:textId="1E0CF227" w:rsidR="00FA62AD" w:rsidRPr="00595B10" w:rsidRDefault="00FA62AD" w:rsidP="00183BE2">
      <w:pPr>
        <w:rPr>
          <w:b/>
          <w:bCs/>
        </w:rPr>
      </w:pPr>
    </w:p>
    <w:p w14:paraId="59DE058C" w14:textId="43378AF6" w:rsidR="00FA62AD" w:rsidRDefault="00FA62AD"/>
    <w:p w14:paraId="3587BD3A" w14:textId="02FF8A98" w:rsidR="00FA62AD" w:rsidRDefault="00FA62AD"/>
    <w:p w14:paraId="33732D18" w14:textId="67D99F95" w:rsidR="00FA62AD" w:rsidRDefault="00FA62AD"/>
    <w:p w14:paraId="4FE1E4F0" w14:textId="3146B39B" w:rsidR="008F6EA4" w:rsidRDefault="008F6EA4" w:rsidP="008F6EA4">
      <w:pPr>
        <w:pStyle w:val="En-tte"/>
        <w:rPr>
          <w:rFonts w:eastAsia="Lucida Sans Unicode" w:hAnsi="Lucida Sans Unicode" w:cs="Lucida Sans Unicode"/>
          <w:noProof/>
        </w:rPr>
      </w:pPr>
      <w:r>
        <w:rPr>
          <w:rFonts w:eastAsia="Lucida Sans Unicode" w:hAnsi="Lucida Sans Unicode" w:cs="Lucida Sans Unicode"/>
          <w:noProof/>
        </w:rPr>
        <w:tab/>
      </w:r>
      <w:r>
        <w:rPr>
          <w:rFonts w:eastAsia="Lucida Sans Unicode" w:hAnsi="Lucida Sans Unicode" w:cs="Lucida Sans Unicode"/>
          <w:noProof/>
        </w:rPr>
        <w:tab/>
      </w:r>
    </w:p>
    <w:p w14:paraId="2818BA3C" w14:textId="6AF529A8" w:rsidR="008F6EA4" w:rsidRDefault="00137F83" w:rsidP="008F6EA4">
      <w:pPr>
        <w:pStyle w:val="En-t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</w:t>
      </w:r>
    </w:p>
    <w:p w14:paraId="42726EFD" w14:textId="1F099CFA" w:rsidR="003B4BAB" w:rsidRDefault="003B4BAB" w:rsidP="003B4BAB">
      <w:pPr>
        <w:pStyle w:val="Paragraphedeliste"/>
        <w:ind w:left="840"/>
        <w:jc w:val="center"/>
        <w:rPr>
          <w:noProof/>
        </w:rPr>
      </w:pPr>
    </w:p>
    <w:p w14:paraId="4E6C57E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B53C90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394AF6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DC4E9D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6E863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3033E44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263A8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7419D57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E5D48DA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6066E9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2B41D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1A8335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96F3D9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E03FF1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BA0755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3288B6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FB14B8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7A5B3B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FCD30B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AD0A5B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3E80024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AD98C46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D2E20A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FB945B" w14:textId="72AD04AD" w:rsidR="008A7204" w:rsidRPr="008A7204" w:rsidRDefault="008A7204" w:rsidP="00E8471E">
      <w:pPr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</w:pPr>
    </w:p>
    <w:tbl>
      <w:tblPr>
        <w:tblpPr w:leftFromText="141" w:rightFromText="141" w:vertAnchor="text" w:horzAnchor="margin" w:tblpY="1351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7"/>
      </w:tblGrid>
      <w:tr w:rsidR="000C153C" w:rsidRPr="008471B2" w14:paraId="31C2E5F7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E261" w14:textId="4B9CA48B" w:rsidR="000C153C" w:rsidRPr="008471B2" w:rsidRDefault="000C153C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>
              <w:rPr>
                <w:rFonts w:ascii="Palatino Linotype" w:hAnsi="Palatino Linotype" w:cstheme="minorHAnsi"/>
                <w:b/>
                <w:bCs/>
                <w:color w:val="000000"/>
              </w:rPr>
              <w:lastRenderedPageBreak/>
              <w:t xml:space="preserve">Intitulé et numéro du lot concerné 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761B" w14:textId="77777777" w:rsidR="000C153C" w:rsidRPr="008471B2" w:rsidRDefault="000C153C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7A03ACA8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9E9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Nom et coordonnées de l’entreprise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FAC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23B7D3C9" w14:textId="77777777" w:rsidTr="0015073D">
        <w:trPr>
          <w:cantSplit/>
          <w:trHeight w:val="14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3AB8E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Nom et coordonnées de la personne pouvant être contactée chez le candidat </w:t>
            </w:r>
          </w:p>
          <w:p w14:paraId="79D9509B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Téléphone et Adresse mail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20F64B6A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</w:tbl>
    <w:p w14:paraId="6FCABFA3" w14:textId="22673C8D" w:rsidR="00432E1F" w:rsidRDefault="00B301DF" w:rsidP="00B301DF">
      <w:pPr>
        <w:jc w:val="both"/>
        <w:rPr>
          <w:rFonts w:ascii="Palatino Linotype" w:hAnsi="Palatino Linotype" w:cstheme="minorHAnsi"/>
          <w:color w:val="C00000"/>
        </w:rPr>
      </w:pPr>
      <w:r w:rsidRPr="008471B2">
        <w:rPr>
          <w:rFonts w:ascii="Palatino Linotype" w:hAnsi="Palatino Linotype" w:cstheme="minorHAnsi"/>
          <w:b/>
          <w:u w:val="single"/>
        </w:rPr>
        <w:t>IMPORTANT :</w:t>
      </w:r>
      <w:r w:rsidRPr="008471B2">
        <w:rPr>
          <w:rFonts w:ascii="Palatino Linotype" w:hAnsi="Palatino Linotype" w:cstheme="minorHAnsi"/>
        </w:rPr>
        <w:t xml:space="preserve"> L’examen des sous-critères se fera au regard des informations que le candidat indiquera dans le présent cadre de </w:t>
      </w:r>
      <w:r w:rsidR="00686B25" w:rsidRPr="008471B2">
        <w:rPr>
          <w:rFonts w:ascii="Palatino Linotype" w:hAnsi="Palatino Linotype" w:cstheme="minorHAnsi"/>
        </w:rPr>
        <w:t>mémoire technique (CMT)</w:t>
      </w:r>
      <w:r w:rsidRPr="008471B2">
        <w:rPr>
          <w:rFonts w:ascii="Palatino Linotype" w:hAnsi="Palatino Linotype" w:cstheme="minorHAnsi"/>
        </w:rPr>
        <w:t xml:space="preserve">, </w:t>
      </w:r>
      <w:r w:rsidRPr="008471B2">
        <w:rPr>
          <w:rFonts w:ascii="Palatino Linotype" w:hAnsi="Palatino Linotype" w:cstheme="minorHAnsi"/>
          <w:b/>
          <w:bCs/>
          <w:color w:val="C00000"/>
          <w:u w:val="single"/>
        </w:rPr>
        <w:t>à remplir obligatoirement</w:t>
      </w:r>
      <w:r w:rsidRPr="008471B2">
        <w:rPr>
          <w:rFonts w:ascii="Palatino Linotype" w:hAnsi="Palatino Linotype" w:cstheme="minorHAnsi"/>
          <w:color w:val="C00000"/>
        </w:rPr>
        <w:t xml:space="preserve">. </w:t>
      </w:r>
    </w:p>
    <w:p w14:paraId="7974CF17" w14:textId="6CE44B78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  <w:r w:rsidRPr="008471B2">
        <w:rPr>
          <w:rFonts w:ascii="Palatino Linotype" w:hAnsi="Palatino Linotype" w:cstheme="minorHAnsi"/>
        </w:rPr>
        <w:t xml:space="preserve">Le candidat doit remplir le </w:t>
      </w:r>
      <w:r w:rsidR="00686B25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 xml:space="preserve">fourni </w:t>
      </w:r>
      <w:r w:rsidRPr="008471B2">
        <w:rPr>
          <w:rFonts w:ascii="Palatino Linotype" w:hAnsi="Palatino Linotype" w:cstheme="minorHAnsi"/>
          <w:u w:val="single"/>
        </w:rPr>
        <w:t>pour l’ensemble des sous-critères ci-après</w:t>
      </w:r>
      <w:r w:rsidRPr="008471B2">
        <w:rPr>
          <w:rFonts w:ascii="Palatino Linotype" w:hAnsi="Palatino Linotype" w:cstheme="minorHAnsi"/>
        </w:rPr>
        <w:t>.</w:t>
      </w:r>
    </w:p>
    <w:p w14:paraId="113994C7" w14:textId="77777777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</w:p>
    <w:p w14:paraId="44AA0E27" w14:textId="6AE7EBA3" w:rsidR="00B301DF" w:rsidRPr="008471B2" w:rsidRDefault="00B301DF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  <w:r w:rsidRPr="008471B2">
        <w:rPr>
          <w:rFonts w:ascii="Palatino Linotype" w:hAnsi="Palatino Linotype" w:cstheme="minorHAnsi"/>
        </w:rPr>
        <w:t xml:space="preserve">Le candidat peut répondre en annexant un document à ce </w:t>
      </w:r>
      <w:r w:rsidR="00D405D6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>(</w:t>
      </w:r>
      <w:r w:rsidRPr="008471B2">
        <w:rPr>
          <w:rFonts w:ascii="Palatino Linotype" w:hAnsi="Palatino Linotype" w:cstheme="minorHAnsi"/>
          <w:i/>
          <w:iCs/>
        </w:rPr>
        <w:t>par exemple un mémoire technique</w:t>
      </w:r>
      <w:r w:rsidRPr="008471B2">
        <w:rPr>
          <w:rFonts w:ascii="Palatino Linotype" w:hAnsi="Palatino Linotype" w:cstheme="minorHAnsi"/>
        </w:rPr>
        <w:t xml:space="preserve">). Dans ce cas, </w:t>
      </w:r>
      <w:r w:rsidRPr="008471B2">
        <w:rPr>
          <w:rFonts w:ascii="Palatino Linotype" w:hAnsi="Palatino Linotype" w:cstheme="minorHAnsi"/>
          <w:b/>
        </w:rPr>
        <w:t xml:space="preserve">il devra indiquer </w:t>
      </w:r>
      <w:r w:rsidRPr="008471B2">
        <w:rPr>
          <w:rFonts w:ascii="Palatino Linotype" w:hAnsi="Palatino Linotype" w:cstheme="minorHAnsi"/>
          <w:b/>
          <w:color w:val="C00000"/>
          <w:u w:val="single"/>
        </w:rPr>
        <w:t>très précisément</w:t>
      </w:r>
      <w:r w:rsidRPr="008471B2">
        <w:rPr>
          <w:rFonts w:ascii="Palatino Linotype" w:hAnsi="Palatino Linotype" w:cstheme="minorHAnsi"/>
          <w:b/>
          <w:color w:val="C00000"/>
        </w:rPr>
        <w:t xml:space="preserve"> </w:t>
      </w:r>
      <w:r w:rsidRPr="008471B2">
        <w:rPr>
          <w:rFonts w:ascii="Palatino Linotype" w:hAnsi="Palatino Linotype" w:cstheme="minorHAnsi"/>
          <w:b/>
        </w:rPr>
        <w:t>où se situe l’information souhaitée dans le document annexé (</w:t>
      </w:r>
      <w:r w:rsidRPr="008471B2">
        <w:rPr>
          <w:rFonts w:ascii="Palatino Linotype" w:hAnsi="Palatino Linotype" w:cstheme="minorHAnsi"/>
          <w:b/>
          <w:i/>
          <w:iCs/>
        </w:rPr>
        <w:t xml:space="preserve">référence à la pagination par exemple) </w:t>
      </w:r>
      <w:r w:rsidRPr="008471B2">
        <w:rPr>
          <w:rFonts w:ascii="Palatino Linotype" w:hAnsi="Palatino Linotype" w:cstheme="minorHAnsi"/>
          <w:b/>
          <w:u w:val="single"/>
        </w:rPr>
        <w:t>en renseignant l'encart prévu à cet effet.</w:t>
      </w:r>
      <w:r w:rsidRPr="008471B2">
        <w:rPr>
          <w:rFonts w:ascii="Palatino Linotype" w:hAnsi="Palatino Linotype" w:cstheme="minorHAnsi"/>
        </w:rPr>
        <w:t xml:space="preserve"> </w:t>
      </w:r>
      <w:r w:rsidRPr="008471B2">
        <w:rPr>
          <w:rFonts w:ascii="Palatino Linotype" w:hAnsi="Palatino Linotype" w:cstheme="minorHAnsi"/>
          <w:b/>
          <w:bCs/>
          <w:u w:val="single"/>
        </w:rPr>
        <w:t>En l’absence de cette précision, le document annexé ne sera pas pris en compte pour l’analyse de son offre.</w:t>
      </w:r>
      <w:r w:rsidRPr="008471B2">
        <w:rPr>
          <w:rFonts w:ascii="Palatino Linotype" w:hAnsi="Palatino Linotype" w:cstheme="minorHAnsi"/>
        </w:rPr>
        <w:t xml:space="preserve"> Ainsi, la note pour le(s) sous-critère(s) concerné(s) sera de 0. La note de zéro à l’un des sous-critères n’est pas éliminatoire.</w:t>
      </w:r>
    </w:p>
    <w:p w14:paraId="5E47BD81" w14:textId="77777777" w:rsidR="00F013F0" w:rsidRPr="008471B2" w:rsidRDefault="00F013F0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</w:p>
    <w:p w14:paraId="1C308828" w14:textId="77777777" w:rsidR="00B301DF" w:rsidRPr="008471B2" w:rsidRDefault="00B301DF" w:rsidP="00B301DF">
      <w:pPr>
        <w:pStyle w:val="Paragraphedeliste"/>
        <w:numPr>
          <w:ilvl w:val="0"/>
          <w:numId w:val="3"/>
        </w:numPr>
        <w:ind w:left="567" w:hanging="567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Une attention particulière devra être apportée aux informations fournies dans ce cadre de réponse, notamment en ce qui concerne la proposition technique du candidat : </w:t>
      </w:r>
    </w:p>
    <w:p w14:paraId="0CE41AFC" w14:textId="77777777" w:rsidR="00B301DF" w:rsidRPr="008471B2" w:rsidRDefault="00B301DF" w:rsidP="00B301DF">
      <w:pPr>
        <w:pStyle w:val="Paragraphedeliste"/>
        <w:ind w:left="567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25EBEEB8" w14:textId="0D2A317F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Ce cadre de réponse a pour but de permettre à la </w:t>
      </w:r>
      <w:r w:rsidR="008F6EA4">
        <w:rPr>
          <w:rFonts w:ascii="Palatino Linotype" w:hAnsi="Palatino Linotype" w:cstheme="minorHAnsi"/>
          <w:i/>
          <w:iCs/>
          <w:color w:val="1F3864" w:themeColor="accent1" w:themeShade="80"/>
        </w:rPr>
        <w:t>CCINCA</w:t>
      </w:r>
      <w:r w:rsidR="004A706C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de juger les candidats sur les éléments relatifs au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x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critère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="00155549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(hors critère prix)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mentionné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à l’article </w:t>
      </w:r>
      <w:r w:rsidR="007E0F2D">
        <w:rPr>
          <w:rFonts w:ascii="Palatino Linotype" w:hAnsi="Palatino Linotype" w:cstheme="minorHAnsi"/>
          <w:i/>
          <w:iCs/>
          <w:color w:val="1F3864" w:themeColor="accent1" w:themeShade="80"/>
        </w:rPr>
        <w:t>10.2</w:t>
      </w:r>
      <w:r w:rsidR="00991FEF"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du règlement de la consultation. </w:t>
      </w:r>
    </w:p>
    <w:p w14:paraId="6731D305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7D796046" w14:textId="77777777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Il ne s’agit nullement d’y reporter les informations générales de l’entreprise relatives à la candidature et/ou à la présentation de l’entreprise mais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les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  <w:u w:val="single"/>
        </w:rPr>
        <w:t>éléments spécifiques demandés,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en lien avec la consultation visée en objet, permettant de juger l’offre.</w:t>
      </w:r>
    </w:p>
    <w:p w14:paraId="346F4821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</w:rPr>
      </w:pPr>
    </w:p>
    <w:p w14:paraId="693A0314" w14:textId="77777777" w:rsidR="003B4BAB" w:rsidRPr="008471B2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194F8CB" w14:textId="236DFB4F" w:rsidR="003B4BAB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4D4ECFF4" w14:textId="77777777" w:rsidR="00CE2BB5" w:rsidRPr="008471B2" w:rsidRDefault="00CE2BB5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4EF827D" w14:textId="77777777" w:rsidR="00CE2BB5" w:rsidRPr="008B5D6C" w:rsidRDefault="00CE2BB5" w:rsidP="00CE2BB5">
      <w:pPr>
        <w:ind w:left="1416" w:firstLine="708"/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</w:pPr>
      <w:r w:rsidRPr="008B5D6C"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  <w:t>La taille du CMT est donnée à titre indicative</w:t>
      </w:r>
    </w:p>
    <w:p w14:paraId="7B197E7A" w14:textId="77777777" w:rsidR="003B4BAB" w:rsidRPr="008471B2" w:rsidRDefault="003B4BAB" w:rsidP="003B4BAB">
      <w:pPr>
        <w:tabs>
          <w:tab w:val="left" w:pos="3345"/>
        </w:tabs>
        <w:jc w:val="center"/>
        <w:rPr>
          <w:rFonts w:ascii="Palatino Linotype" w:hAnsi="Palatino Linotype" w:cstheme="minorHAnsi"/>
          <w:color w:val="44546A" w:themeColor="text2"/>
        </w:rPr>
      </w:pPr>
    </w:p>
    <w:p w14:paraId="2D77B2AD" w14:textId="638C9DB4" w:rsidR="008B5D6C" w:rsidRPr="00CE2BB5" w:rsidRDefault="009F132B" w:rsidP="00CE2BB5">
      <w:pPr>
        <w:rPr>
          <w:rFonts w:ascii="Palatino Linotype" w:hAnsi="Palatino Linotype" w:cstheme="minorHAnsi"/>
          <w:color w:val="44546A" w:themeColor="text2"/>
        </w:rPr>
      </w:pPr>
      <w:r w:rsidRPr="008471B2">
        <w:rPr>
          <w:rFonts w:ascii="Palatino Linotype" w:hAnsi="Palatino Linotype" w:cstheme="minorHAnsi"/>
          <w:color w:val="44546A" w:themeColor="text2"/>
        </w:rPr>
        <w:br w:type="page"/>
      </w:r>
    </w:p>
    <w:p w14:paraId="3DD87C32" w14:textId="7B82C56B" w:rsidR="003B4BAB" w:rsidRPr="008471B2" w:rsidRDefault="009C7604" w:rsidP="008471B2">
      <w:pPr>
        <w:rPr>
          <w:rFonts w:ascii="Palatino Linotype" w:hAnsi="Palatino Linotype" w:cstheme="minorHAnsi"/>
          <w:b/>
          <w:bCs/>
          <w:color w:val="44546A" w:themeColor="text2"/>
          <w:u w:val="single"/>
        </w:rPr>
      </w:pPr>
      <w:bookmarkStart w:id="0" w:name="_Hlk178581774"/>
      <w:bookmarkStart w:id="1" w:name="_Hlk177565381"/>
      <w:r w:rsidRPr="008471B2">
        <w:rPr>
          <w:rFonts w:ascii="Palatino Linotype" w:hAnsi="Palatino Linotype" w:cstheme="minorHAnsi"/>
          <w:b/>
          <w:bCs/>
          <w:color w:val="44546A" w:themeColor="text2"/>
          <w:u w:val="single"/>
        </w:rPr>
        <w:lastRenderedPageBreak/>
        <w:t xml:space="preserve">CRITERE </w:t>
      </w:r>
      <w:r w:rsidR="008432DD">
        <w:rPr>
          <w:rFonts w:ascii="Palatino Linotype" w:hAnsi="Palatino Linotype" w:cstheme="minorHAnsi"/>
          <w:b/>
          <w:bCs/>
          <w:color w:val="44546A" w:themeColor="text2"/>
          <w:u w:val="single"/>
        </w:rPr>
        <w:t>N°</w:t>
      </w:r>
      <w:r w:rsidR="003474F5">
        <w:rPr>
          <w:rFonts w:ascii="Palatino Linotype" w:hAnsi="Palatino Linotype" w:cstheme="minorHAnsi"/>
          <w:b/>
          <w:bCs/>
          <w:color w:val="44546A" w:themeColor="text2"/>
          <w:u w:val="single"/>
        </w:rPr>
        <w:t>1</w:t>
      </w:r>
      <w:r w:rsidR="008432DD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– </w:t>
      </w:r>
      <w:r w:rsidR="00F87EEA">
        <w:rPr>
          <w:rFonts w:ascii="Palatino Linotype" w:hAnsi="Palatino Linotype" w:cstheme="minorHAnsi"/>
          <w:b/>
          <w:bCs/>
          <w:color w:val="44546A" w:themeColor="text2"/>
          <w:u w:val="single"/>
        </w:rPr>
        <w:t>VALEUR TECHNIQUE NOTEE SUR 100 PONDER</w:t>
      </w:r>
      <w:r w:rsidR="008C3648">
        <w:rPr>
          <w:rFonts w:ascii="Palatino Linotype" w:hAnsi="Palatino Linotype" w:cstheme="minorHAnsi"/>
          <w:b/>
          <w:bCs/>
          <w:color w:val="44546A" w:themeColor="text2"/>
          <w:u w:val="single"/>
        </w:rPr>
        <w:t>EE</w:t>
      </w:r>
      <w:r w:rsidR="00F87EEA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A 50%</w:t>
      </w:r>
    </w:p>
    <w:bookmarkEnd w:id="0"/>
    <w:p w14:paraId="1C47ECE3" w14:textId="4C05F6EB" w:rsidR="003B4BAB" w:rsidRPr="00F87EEA" w:rsidRDefault="003B4BAB" w:rsidP="008432DD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</w:pPr>
      <w:r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Sous critère </w:t>
      </w:r>
      <w:r w:rsidR="00072146"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1</w:t>
      </w:r>
      <w:r w:rsidR="00CD40CC"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.1</w:t>
      </w:r>
      <w:r w:rsidR="00A048C4"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 :</w:t>
      </w:r>
      <w:r w:rsidR="00F87EEA" w:rsidRP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 </w:t>
      </w:r>
      <w:r w:rsidR="00520C64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Moyens d’enquête et s</w:t>
      </w:r>
      <w:r w:rsidR="009810BE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tratégie d’optimisation de réponse</w:t>
      </w:r>
      <w:r w:rsid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 – </w:t>
      </w:r>
      <w:r w:rsidR="000335D1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5</w:t>
      </w:r>
      <w:r w:rsidR="00EE455F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0</w:t>
      </w:r>
      <w:r w:rsidR="00F87EEA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 points</w:t>
      </w:r>
    </w:p>
    <w:p w14:paraId="6FE6E377" w14:textId="77777777" w:rsidR="00490F41" w:rsidRDefault="00490F41" w:rsidP="00490F41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</w:p>
    <w:p w14:paraId="6FA69DD4" w14:textId="0FF803B0" w:rsidR="00DE491E" w:rsidRDefault="00490F41" w:rsidP="00194007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  <w:r w:rsidRPr="00332581">
        <w:rPr>
          <w:rFonts w:ascii="Palatino Linotype" w:hAnsi="Palatino Linotype" w:cstheme="minorHAnsi"/>
          <w:sz w:val="20"/>
          <w:szCs w:val="20"/>
        </w:rPr>
        <w:t xml:space="preserve">Le </w:t>
      </w:r>
      <w:r w:rsidR="0015356F">
        <w:rPr>
          <w:rFonts w:ascii="Palatino Linotype" w:hAnsi="Palatino Linotype" w:cstheme="minorHAnsi"/>
          <w:sz w:val="20"/>
          <w:szCs w:val="20"/>
        </w:rPr>
        <w:t>soumissionnaire</w:t>
      </w:r>
      <w:r w:rsidRPr="00332581">
        <w:rPr>
          <w:rFonts w:ascii="Palatino Linotype" w:hAnsi="Palatino Linotype" w:cstheme="minorHAnsi"/>
          <w:sz w:val="20"/>
          <w:szCs w:val="20"/>
        </w:rPr>
        <w:t xml:space="preserve"> </w:t>
      </w:r>
      <w:r>
        <w:rPr>
          <w:rFonts w:ascii="Palatino Linotype" w:hAnsi="Palatino Linotype" w:cstheme="minorHAnsi"/>
          <w:sz w:val="20"/>
          <w:szCs w:val="20"/>
        </w:rPr>
        <w:t xml:space="preserve">présente les moyens humains, techniques et son mode opératoire </w:t>
      </w:r>
      <w:r w:rsidR="00B31D34">
        <w:rPr>
          <w:rFonts w:ascii="Palatino Linotype" w:hAnsi="Palatino Linotype" w:cstheme="minorHAnsi"/>
          <w:sz w:val="20"/>
          <w:szCs w:val="20"/>
        </w:rPr>
        <w:t xml:space="preserve">pour les enquêtes, </w:t>
      </w:r>
      <w:r>
        <w:rPr>
          <w:rFonts w:ascii="Palatino Linotype" w:hAnsi="Palatino Linotype" w:cstheme="minorHAnsi"/>
          <w:sz w:val="20"/>
          <w:szCs w:val="20"/>
        </w:rPr>
        <w:t>permettant d</w:t>
      </w:r>
      <w:r w:rsidR="00E95707">
        <w:rPr>
          <w:rFonts w:ascii="Palatino Linotype" w:hAnsi="Palatino Linotype" w:cstheme="minorHAnsi"/>
          <w:sz w:val="20"/>
          <w:szCs w:val="20"/>
        </w:rPr>
        <w:t xml:space="preserve">’optimiser les réponses (tant quantitatif que qualitatif), </w:t>
      </w:r>
      <w:r w:rsidR="00194007">
        <w:rPr>
          <w:rFonts w:ascii="Palatino Linotype" w:hAnsi="Palatino Linotype" w:cstheme="minorHAnsi"/>
          <w:sz w:val="20"/>
          <w:szCs w:val="20"/>
        </w:rPr>
        <w:t>notamment</w:t>
      </w:r>
      <w:r w:rsidR="00DE491E">
        <w:rPr>
          <w:rFonts w:ascii="Palatino Linotype" w:hAnsi="Palatino Linotype" w:cstheme="minorHAnsi"/>
          <w:sz w:val="20"/>
          <w:szCs w:val="20"/>
        </w:rPr>
        <w:t xml:space="preserve"> pour la prestation de relance des questionnaires incomplets et non reçus.</w:t>
      </w:r>
      <w:r w:rsidR="003538B9">
        <w:rPr>
          <w:rFonts w:ascii="Palatino Linotype" w:hAnsi="Palatino Linotype" w:cstheme="minorHAnsi"/>
          <w:sz w:val="20"/>
          <w:szCs w:val="20"/>
        </w:rPr>
        <w:t xml:space="preserve"> Il indique sa méthode de collecte.</w:t>
      </w:r>
    </w:p>
    <w:p w14:paraId="32B8E341" w14:textId="6E305536" w:rsidR="00335092" w:rsidRDefault="00025EE4" w:rsidP="00490F41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>Le soumissionnaire devra signaler l’utilisation de l’intelligence artificielle dans ses moyens, et décrire le périmètre d’utilisation.</w:t>
      </w:r>
    </w:p>
    <w:p w14:paraId="03732D5C" w14:textId="7E0B6CA2" w:rsidR="00D173D6" w:rsidRDefault="00D173D6" w:rsidP="00D173D6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49FC782" w14:textId="77777777" w:rsidR="00D173D6" w:rsidRPr="00F432A0" w:rsidRDefault="00D173D6" w:rsidP="00D173D6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0B5C30F" w14:textId="77777777" w:rsidR="00D173D6" w:rsidRDefault="00D173D6" w:rsidP="00D173D6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D0CCEF6" w14:textId="23D37D5B" w:rsidR="003B4BAB" w:rsidRPr="00D173D6" w:rsidRDefault="00D173D6" w:rsidP="00D173D6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bookmarkEnd w:id="1"/>
    <w:p w14:paraId="16F72720" w14:textId="037CBFD7" w:rsidR="00C6377B" w:rsidRDefault="00D173D6" w:rsidP="003B4BAB">
      <w:pPr>
        <w:spacing w:line="276" w:lineRule="auto"/>
        <w:rPr>
          <w:rFonts w:ascii="Palatino Linotype" w:hAnsi="Palatino Linotype" w:cs="Arial"/>
          <w:sz w:val="24"/>
          <w:szCs w:val="24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1748C8" wp14:editId="1B34B66B">
                <wp:simplePos x="0" y="0"/>
                <wp:positionH relativeFrom="column">
                  <wp:posOffset>767080</wp:posOffset>
                </wp:positionH>
                <wp:positionV relativeFrom="paragraph">
                  <wp:posOffset>317500</wp:posOffset>
                </wp:positionV>
                <wp:extent cx="4857750" cy="771525"/>
                <wp:effectExtent l="0" t="0" r="19050" b="28575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71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21644" w14:textId="4FAF6B97" w:rsidR="00AE4258" w:rsidRPr="00FF6848" w:rsidRDefault="00AE4258" w:rsidP="00FF6848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201C78D" w14:textId="298AE6AF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07FACDFB" w14:textId="5EFBEDDA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="00F432A0"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748C8" id="Rectangle : coins arrondis 1" o:spid="_x0000_s1029" style="position:absolute;margin-left:60.4pt;margin-top:25pt;width:382.5pt;height:6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" fillcolor="white [3201]" strokecolor="#4472c4 [3204]" strokeweight="1pt">
                <v:stroke joinstyle="miter"/>
                <v:textbox>
                  <w:txbxContent>
                    <w:p w14:paraId="4BE21644" w14:textId="4FAF6B97" w:rsidR="00AE4258" w:rsidRPr="00FF6848" w:rsidRDefault="00AE4258" w:rsidP="00FF6848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5201C78D" w14:textId="298AE6AF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07FACDFB" w14:textId="5EFBEDDA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="00F432A0"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69A3EF" w14:textId="77777777" w:rsidR="0050763C" w:rsidRDefault="00F432A0" w:rsidP="00CD6385">
      <w:pPr>
        <w:rPr>
          <w:rFonts w:ascii="Palatino Linotype" w:hAnsi="Palatino Linotype" w:cs="Arial"/>
          <w:sz w:val="24"/>
          <w:szCs w:val="24"/>
        </w:rPr>
      </w:pPr>
      <w:r>
        <w:rPr>
          <w:rFonts w:ascii="Palatino Linotype" w:hAnsi="Palatino Linotype" w:cs="Arial"/>
          <w:sz w:val="24"/>
          <w:szCs w:val="24"/>
        </w:rPr>
        <w:br w:type="page"/>
      </w:r>
    </w:p>
    <w:p w14:paraId="4D06BD61" w14:textId="2C4797D6" w:rsidR="0050763C" w:rsidRPr="000335D1" w:rsidRDefault="0050763C" w:rsidP="0050763C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</w:pPr>
      <w:r w:rsidRPr="000335D1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lastRenderedPageBreak/>
        <w:t>Sous critère 1.</w:t>
      </w:r>
      <w:r w:rsidR="00C24D82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2</w:t>
      </w:r>
      <w:r w:rsidRPr="000335D1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 xml:space="preserve"> : Stratégie de fidélisation et de maintien du panel – </w:t>
      </w:r>
      <w:r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3</w:t>
      </w:r>
      <w:r w:rsidRPr="000335D1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0 points</w:t>
      </w:r>
    </w:p>
    <w:p w14:paraId="169BFD9E" w14:textId="77777777" w:rsidR="0050763C" w:rsidRPr="000335D1" w:rsidRDefault="0050763C" w:rsidP="0050763C">
      <w:pPr>
        <w:pStyle w:val="Paragraphedeliste"/>
        <w:spacing w:after="200" w:line="276" w:lineRule="auto"/>
        <w:ind w:left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</w:p>
    <w:p w14:paraId="795D65E5" w14:textId="77777777" w:rsidR="0050763C" w:rsidRDefault="0050763C" w:rsidP="0050763C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  <w:r w:rsidRPr="0006286E">
        <w:rPr>
          <w:rFonts w:ascii="Palatino Linotype" w:hAnsi="Palatino Linotype" w:cstheme="minorHAnsi"/>
          <w:sz w:val="20"/>
          <w:szCs w:val="20"/>
        </w:rPr>
        <w:t>Le soumissionnaire présente sa stratégie et les moyens mis en œuvre pour assurer le maintien du volume d’entreprises au sein du panel, conformément aux objectifs fixés par la CCI.</w:t>
      </w:r>
      <w:r>
        <w:rPr>
          <w:rFonts w:ascii="Palatino Linotype" w:hAnsi="Palatino Linotype" w:cstheme="minorHAnsi"/>
          <w:sz w:val="20"/>
          <w:szCs w:val="20"/>
        </w:rPr>
        <w:t xml:space="preserve"> Il indique sa méthode de suivi des quotas et les actions prévues pour fidéliser les répondants.</w:t>
      </w:r>
    </w:p>
    <w:p w14:paraId="0F1AF7AF" w14:textId="77777777" w:rsidR="0050763C" w:rsidRDefault="0050763C" w:rsidP="0050763C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>Le soumissionnaire devra signaler l’utilisation de l’intelligence artificielle dans ses moyens, et décrire le périmètre d’utilisation.</w:t>
      </w:r>
    </w:p>
    <w:p w14:paraId="701C47C1" w14:textId="5ADD5109" w:rsidR="003B4BAB" w:rsidRDefault="00C6377B" w:rsidP="00155549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432A0" w:rsidRPr="00C6377B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  <w:r w:rsidRPr="00C6377B">
        <w:rPr>
          <w:rFonts w:cstheme="minorHAnsi"/>
        </w:rPr>
        <w:t>..</w:t>
      </w:r>
    </w:p>
    <w:p w14:paraId="777AB862" w14:textId="12F74BC4" w:rsidR="00F432A0" w:rsidRPr="00F432A0" w:rsidRDefault="00CD1632" w:rsidP="00155549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103728A" w14:textId="67E3980A" w:rsidR="00F432A0" w:rsidRDefault="00CD1632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77AE482" w14:textId="13360C75" w:rsidR="00F432A0" w:rsidRDefault="00CD1632" w:rsidP="00155549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711ACD4" w14:textId="21092C20" w:rsidR="00ED7AAB" w:rsidRDefault="00C4213E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9953732" wp14:editId="216BBD89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52B563" w14:textId="77777777" w:rsidR="00F432A0" w:rsidRPr="00FF6848" w:rsidRDefault="00F432A0" w:rsidP="00F432A0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67055574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52AC2FB6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953732" id="Rectangle : coins arrondis 3" o:spid="_x0000_s1030" style="position:absolute;left:0;text-align:left;margin-left:55.3pt;margin-top:.25pt;width:382.5pt;height:60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" fillcolor="white [3201]" strokecolor="#4472c4 [3204]" strokeweight="1pt">
                <v:stroke joinstyle="miter"/>
                <v:textbox>
                  <w:txbxContent>
                    <w:p w14:paraId="1352B563" w14:textId="77777777" w:rsidR="00F432A0" w:rsidRPr="00FF6848" w:rsidRDefault="00F432A0" w:rsidP="00F432A0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67055574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52AC2FB6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CB997F" w14:textId="66854085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4A3E07D" w14:textId="22B6D4B9" w:rsidR="006D5822" w:rsidRDefault="003A7149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>
        <w:rPr>
          <w:rFonts w:ascii="Palatino Linotype" w:hAnsi="Palatino Linotype" w:cstheme="minorHAnsi"/>
          <w:color w:val="44546A" w:themeColor="text2"/>
        </w:rPr>
        <w:br/>
      </w:r>
    </w:p>
    <w:p w14:paraId="023A3C0C" w14:textId="77777777" w:rsidR="005103BE" w:rsidRDefault="005103BE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3A37C14" w14:textId="77777777" w:rsidR="003A7149" w:rsidRDefault="003A7149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C353D3D" w14:textId="77777777" w:rsidR="00C24D82" w:rsidRDefault="00C24D8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2C0124CA" w14:textId="0159A5B6" w:rsidR="00085EB7" w:rsidRPr="00085EB7" w:rsidRDefault="00085EB7" w:rsidP="00085EB7">
      <w:pPr>
        <w:pStyle w:val="Paragraphedeliste"/>
        <w:numPr>
          <w:ilvl w:val="0"/>
          <w:numId w:val="5"/>
        </w:numPr>
        <w:ind w:left="426"/>
        <w:rPr>
          <w:rFonts w:ascii="Palatino Linotype" w:hAnsi="Palatino Linotype" w:cstheme="minorHAnsi"/>
          <w:sz w:val="18"/>
          <w:szCs w:val="18"/>
        </w:rPr>
      </w:pPr>
      <w:r w:rsidRPr="00085EB7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lastRenderedPageBreak/>
        <w:t>Sous critère 1.</w:t>
      </w:r>
      <w:r w:rsidR="00C24D82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3</w:t>
      </w:r>
      <w:r w:rsidRPr="00085EB7">
        <w:rPr>
          <w:rFonts w:ascii="Palatino Linotype" w:hAnsi="Palatino Linotype" w:cstheme="minorHAnsi"/>
          <w:b/>
          <w:bCs/>
          <w:color w:val="44546A" w:themeColor="text2"/>
          <w:sz w:val="24"/>
          <w:szCs w:val="24"/>
          <w:u w:val="single"/>
        </w:rPr>
        <w:t> : Moyens et méthodologie de vérification des données – 20 points</w:t>
      </w:r>
    </w:p>
    <w:p w14:paraId="42ED1806" w14:textId="77777777" w:rsidR="00085EB7" w:rsidRDefault="00085EB7" w:rsidP="00085EB7">
      <w:pPr>
        <w:pStyle w:val="Paragraphedeliste"/>
        <w:spacing w:after="200" w:line="276" w:lineRule="auto"/>
        <w:ind w:left="284"/>
        <w:contextualSpacing/>
        <w:jc w:val="both"/>
        <w:rPr>
          <w:rFonts w:ascii="Palatino Linotype" w:hAnsi="Palatino Linotype" w:cstheme="minorHAnsi"/>
          <w:sz w:val="18"/>
          <w:szCs w:val="18"/>
        </w:rPr>
      </w:pPr>
    </w:p>
    <w:p w14:paraId="1CBF7254" w14:textId="77777777" w:rsidR="00085EB7" w:rsidRPr="00FA1366" w:rsidRDefault="00085EB7" w:rsidP="00085EB7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  <w:r w:rsidRPr="00FA1366">
        <w:rPr>
          <w:rFonts w:ascii="Palatino Linotype" w:hAnsi="Palatino Linotype" w:cstheme="minorHAnsi"/>
          <w:sz w:val="20"/>
          <w:szCs w:val="20"/>
        </w:rPr>
        <w:t>Le soumissionnaire présente ses moyens et sa méthodologie de traitement du fichier de données.</w:t>
      </w:r>
    </w:p>
    <w:p w14:paraId="7791B350" w14:textId="77777777" w:rsidR="00085EB7" w:rsidRDefault="00085EB7" w:rsidP="00085EB7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>Le soumissionnaire devra signaler l’utilisation de l’intelligence artificielle dans ses moyens, et décrire le périmètre d’utilisation.</w:t>
      </w:r>
    </w:p>
    <w:p w14:paraId="60F266A6" w14:textId="77777777" w:rsidR="003A7149" w:rsidRDefault="003A7149" w:rsidP="003A7149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E58CE5D" w14:textId="77777777" w:rsidR="003A7149" w:rsidRPr="00F432A0" w:rsidRDefault="003A7149" w:rsidP="003A7149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FF19A61" w14:textId="77777777" w:rsidR="003A7149" w:rsidRDefault="003A7149" w:rsidP="003A71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2BC57DA" w14:textId="77777777" w:rsidR="003A7149" w:rsidRDefault="003A7149" w:rsidP="003A7149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E830D26" w14:textId="77777777" w:rsidR="003A7149" w:rsidRDefault="003A7149" w:rsidP="003A71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F1DE7FD" wp14:editId="1959BD10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1846825046" name="Rectangle : coins arrondis 1846825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14AB9E" w14:textId="77777777" w:rsidR="003A7149" w:rsidRPr="00FF6848" w:rsidRDefault="003A7149" w:rsidP="003A7149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3908B8D2" w14:textId="77777777" w:rsidR="003A7149" w:rsidRPr="00FF6848" w:rsidRDefault="003A7149" w:rsidP="003A7149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1EA723C3" w14:textId="77777777" w:rsidR="003A7149" w:rsidRPr="00FF6848" w:rsidRDefault="003A7149" w:rsidP="003A7149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1DE7FD" id="Rectangle : coins arrondis 1846825046" o:spid="_x0000_s1031" style="position:absolute;left:0;text-align:left;margin-left:55.3pt;margin-top:.25pt;width:382.5pt;height:60pt;z-index:25165824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" fillcolor="white [3201]" strokecolor="#4472c4 [3204]" strokeweight="1pt">
                <v:stroke joinstyle="miter"/>
                <v:textbox>
                  <w:txbxContent>
                    <w:p w14:paraId="4914AB9E" w14:textId="77777777" w:rsidR="003A7149" w:rsidRPr="00FF6848" w:rsidRDefault="003A7149" w:rsidP="003A7149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3908B8D2" w14:textId="77777777" w:rsidR="003A7149" w:rsidRPr="00FF6848" w:rsidRDefault="003A7149" w:rsidP="003A7149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1EA723C3" w14:textId="77777777" w:rsidR="003A7149" w:rsidRPr="00FF6848" w:rsidRDefault="003A7149" w:rsidP="003A7149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49C6B89" w14:textId="77777777" w:rsidR="003A7149" w:rsidRDefault="003A7149" w:rsidP="003A7149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7FD61CA4" w14:textId="77777777" w:rsidR="003A7149" w:rsidRDefault="003A7149" w:rsidP="003A7149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2BFFA4E9" w14:textId="765317FB" w:rsidR="00B81CAF" w:rsidRDefault="003A7149" w:rsidP="008206D6">
      <w:pPr>
        <w:spacing w:after="200" w:line="276" w:lineRule="auto"/>
        <w:rPr>
          <w:rFonts w:ascii="Palatino Linotype" w:hAnsi="Palatino Linotype" w:cstheme="minorHAnsi"/>
          <w:b/>
          <w:bCs/>
          <w:color w:val="44546A" w:themeColor="text2"/>
          <w:u w:val="single"/>
        </w:rPr>
      </w:pPr>
      <w:r>
        <w:rPr>
          <w:rFonts w:ascii="Palatino Linotype" w:hAnsi="Palatino Linotype" w:cstheme="minorHAnsi"/>
          <w:b/>
          <w:bCs/>
          <w:color w:val="44546A" w:themeColor="text2"/>
          <w:u w:val="single"/>
        </w:rPr>
        <w:br w:type="page"/>
      </w:r>
    </w:p>
    <w:p w14:paraId="23744CCB" w14:textId="397CD138" w:rsidR="008206D6" w:rsidRDefault="008206D6" w:rsidP="008206D6">
      <w:pPr>
        <w:spacing w:after="200" w:line="276" w:lineRule="auto"/>
        <w:rPr>
          <w:rFonts w:ascii="Palatino Linotype" w:hAnsi="Palatino Linotype" w:cstheme="minorHAnsi"/>
          <w:b/>
          <w:bCs/>
          <w:color w:val="44546A" w:themeColor="text2"/>
          <w:u w:val="single"/>
        </w:rPr>
      </w:pPr>
      <w:r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lastRenderedPageBreak/>
        <w:t>CRITERE N°</w:t>
      </w:r>
      <w:r>
        <w:rPr>
          <w:rFonts w:ascii="Palatino Linotype" w:hAnsi="Palatino Linotype" w:cstheme="minorHAnsi"/>
          <w:b/>
          <w:bCs/>
          <w:color w:val="44546A" w:themeColor="text2"/>
          <w:u w:val="single"/>
        </w:rPr>
        <w:t>3</w:t>
      </w:r>
      <w:r w:rsidRPr="008206D6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– </w:t>
      </w:r>
      <w:r w:rsidR="00332581">
        <w:rPr>
          <w:rFonts w:ascii="Palatino Linotype" w:hAnsi="Palatino Linotype" w:cstheme="minorHAnsi"/>
          <w:b/>
          <w:bCs/>
          <w:color w:val="44546A" w:themeColor="text2"/>
          <w:u w:val="single"/>
        </w:rPr>
        <w:t>PERFORMANCE ENVIRONNEMENTALE</w:t>
      </w:r>
      <w:r w:rsidR="004D5C5A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NOTEE SUR 100 PONDERE</w:t>
      </w:r>
      <w:r w:rsidR="008C3648">
        <w:rPr>
          <w:rFonts w:ascii="Palatino Linotype" w:hAnsi="Palatino Linotype" w:cstheme="minorHAnsi"/>
          <w:b/>
          <w:bCs/>
          <w:color w:val="44546A" w:themeColor="text2"/>
          <w:u w:val="single"/>
        </w:rPr>
        <w:t>E</w:t>
      </w:r>
      <w:r w:rsidR="004D5C5A">
        <w:rPr>
          <w:rFonts w:ascii="Palatino Linotype" w:hAnsi="Palatino Linotype" w:cstheme="minorHAnsi"/>
          <w:b/>
          <w:bCs/>
          <w:color w:val="44546A" w:themeColor="text2"/>
          <w:u w:val="single"/>
        </w:rPr>
        <w:t xml:space="preserve"> A 10%</w:t>
      </w:r>
    </w:p>
    <w:p w14:paraId="49DAF832" w14:textId="02BFC4BE" w:rsidR="006B7112" w:rsidRPr="00EF5BE9" w:rsidRDefault="008206D6" w:rsidP="006B7112">
      <w:pPr>
        <w:widowControl w:val="0"/>
        <w:tabs>
          <w:tab w:val="left" w:pos="2769"/>
        </w:tabs>
        <w:spacing w:after="0" w:line="228" w:lineRule="auto"/>
        <w:ind w:right="142"/>
        <w:rPr>
          <w:rFonts w:ascii="Palatino Linotype" w:eastAsia="Times New Roman" w:hAnsi="Palatino Linotype" w:cs="Times New Roman"/>
          <w:i/>
          <w:iCs/>
          <w:color w:val="2F5496" w:themeColor="accent1" w:themeShade="BF"/>
          <w:sz w:val="20"/>
          <w:szCs w:val="20"/>
        </w:rPr>
      </w:pPr>
      <w:r w:rsidRPr="00AE110D">
        <w:rPr>
          <w:rFonts w:ascii="Palatino Linotype" w:hAnsi="Palatino Linotype"/>
          <w:sz w:val="20"/>
          <w:szCs w:val="20"/>
        </w:rPr>
        <w:t xml:space="preserve">Le </w:t>
      </w:r>
      <w:r w:rsidR="00AE110D">
        <w:rPr>
          <w:rFonts w:ascii="Palatino Linotype" w:hAnsi="Palatino Linotype"/>
          <w:sz w:val="20"/>
          <w:szCs w:val="20"/>
        </w:rPr>
        <w:t xml:space="preserve">soumissionnaire </w:t>
      </w:r>
      <w:r w:rsidR="006B7112" w:rsidRPr="00EF5BE9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>présente</w:t>
      </w:r>
      <w:r w:rsidR="006B7112" w:rsidRPr="00EF5BE9">
        <w:rPr>
          <w:rStyle w:val="normaltextrun"/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6B7112">
        <w:rPr>
          <w:rStyle w:val="normaltextrun"/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>sa démarche lui permettant de réduire l’impact carbone lié à sa mission.</w:t>
      </w:r>
    </w:p>
    <w:p w14:paraId="2496EF32" w14:textId="70706656" w:rsidR="008206D6" w:rsidRPr="008206D6" w:rsidRDefault="008206D6" w:rsidP="006B7112">
      <w:pPr>
        <w:spacing w:after="0" w:line="276" w:lineRule="auto"/>
        <w:jc w:val="both"/>
        <w:rPr>
          <w:rFonts w:ascii="Palatino Linotype" w:hAnsi="Palatino Linotype"/>
          <w:sz w:val="18"/>
          <w:szCs w:val="18"/>
        </w:rPr>
      </w:pPr>
    </w:p>
    <w:p w14:paraId="5F59B816" w14:textId="262DA5F6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 w:rsidRPr="008206D6">
        <w:rPr>
          <w:noProof/>
        </w:rPr>
        <w:drawing>
          <wp:inline distT="0" distB="0" distL="0" distR="0" wp14:anchorId="54D3CCB6" wp14:editId="5B4CA39D">
            <wp:extent cx="5759450" cy="5537200"/>
            <wp:effectExtent l="0" t="0" r="0" b="0"/>
            <wp:docPr id="199848768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CBA08" w14:textId="6B6EEAB5" w:rsidR="008206D6" w:rsidRDefault="008206D6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>
        <w:rPr>
          <w:rFonts w:ascii="Palatino Linotype" w:hAnsi="Palatino Linotype" w:cstheme="minorHAnsi"/>
          <w:noProof/>
          <w:color w:val="44546A" w:themeColor="text2"/>
        </w:rPr>
        <w:drawing>
          <wp:inline distT="0" distB="0" distL="0" distR="0" wp14:anchorId="06CDDF38" wp14:editId="2C62F572">
            <wp:extent cx="4876800" cy="781050"/>
            <wp:effectExtent l="0" t="0" r="0" b="0"/>
            <wp:docPr id="1337409247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E5682E" w14:textId="77777777" w:rsidR="004D5C5A" w:rsidRDefault="004D5C5A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45DA7C51" w14:textId="53A8F61A" w:rsidR="004D5C5A" w:rsidRDefault="004D5C5A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sectPr w:rsidR="004D5C5A" w:rsidSect="00FA62AD">
      <w:footerReference w:type="defaul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A6305" w14:textId="77777777" w:rsidR="003F5D7A" w:rsidRDefault="003F5D7A" w:rsidP="00E907EE">
      <w:pPr>
        <w:spacing w:after="0" w:line="240" w:lineRule="auto"/>
      </w:pPr>
      <w:r>
        <w:separator/>
      </w:r>
    </w:p>
  </w:endnote>
  <w:endnote w:type="continuationSeparator" w:id="0">
    <w:p w14:paraId="38AFBEAB" w14:textId="77777777" w:rsidR="003F5D7A" w:rsidRDefault="003F5D7A" w:rsidP="00E9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Fira Sans">
    <w:altName w:val="Calibri"/>
    <w:charset w:val="00"/>
    <w:family w:val="swiss"/>
    <w:pitch w:val="variable"/>
    <w:sig w:usb0="600002FF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1814360623"/>
      <w:docPartObj>
        <w:docPartGallery w:val="Page Numbers (Bottom of Page)"/>
        <w:docPartUnique/>
      </w:docPartObj>
    </w:sdtPr>
    <w:sdtEndPr/>
    <w:sdtContent>
      <w:sdt>
        <w:sdtPr>
          <w:rPr>
            <w:rFonts w:ascii="Palatino Linotype" w:hAnsi="Palatino Linotype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5A7CFB" w14:textId="71E1FC02" w:rsidR="005944A2" w:rsidRPr="002978B3" w:rsidRDefault="00ED7AAB" w:rsidP="00255273">
            <w:pPr>
              <w:pStyle w:val="Pieddepage"/>
              <w:rPr>
                <w:rFonts w:ascii="Palatino Linotype" w:hAnsi="Palatino Linotype"/>
              </w:rPr>
            </w:pPr>
            <w:r w:rsidRPr="002978B3">
              <w:rPr>
                <w:rFonts w:ascii="Palatino Linotype" w:hAnsi="Palatino Linotype"/>
              </w:rPr>
              <w:t>CMT</w:t>
            </w:r>
            <w:r w:rsidR="00C941E3">
              <w:rPr>
                <w:rFonts w:ascii="Palatino Linotype" w:hAnsi="Palatino Linotype"/>
              </w:rPr>
              <w:t xml:space="preserve"> </w:t>
            </w:r>
            <w:r w:rsidR="00AE2038">
              <w:rPr>
                <w:rFonts w:ascii="Palatino Linotype" w:hAnsi="Palatino Linotype"/>
              </w:rPr>
              <w:t xml:space="preserve">Lot n°1 Enquête conjoncture : impression et routage </w:t>
            </w:r>
            <w:r w:rsidR="002978B3" w:rsidRPr="002978B3">
              <w:rPr>
                <w:rFonts w:ascii="Palatino Linotype" w:hAnsi="Palatino Linotype"/>
              </w:rPr>
              <w:tab/>
            </w:r>
            <w:r w:rsidR="0079101C" w:rsidRPr="002978B3">
              <w:rPr>
                <w:rFonts w:ascii="Palatino Linotype" w:hAnsi="Palatino Linotype"/>
              </w:rPr>
              <w:t xml:space="preserve">Page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PAGE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  <w:r w:rsidR="0079101C" w:rsidRPr="002978B3">
              <w:rPr>
                <w:rFonts w:ascii="Palatino Linotype" w:hAnsi="Palatino Linotype"/>
              </w:rPr>
              <w:t xml:space="preserve"> sur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NUMPAGES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797562" w14:textId="77777777" w:rsidR="005944A2" w:rsidRDefault="005944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CD7CC" w14:textId="77777777" w:rsidR="003F5D7A" w:rsidRDefault="003F5D7A" w:rsidP="00E907EE">
      <w:pPr>
        <w:spacing w:after="0" w:line="240" w:lineRule="auto"/>
      </w:pPr>
      <w:r>
        <w:separator/>
      </w:r>
    </w:p>
  </w:footnote>
  <w:footnote w:type="continuationSeparator" w:id="0">
    <w:p w14:paraId="3B5D7F59" w14:textId="77777777" w:rsidR="003F5D7A" w:rsidRDefault="003F5D7A" w:rsidP="00E90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0E5C4B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8B0F"/>
      </v:shape>
    </w:pict>
  </w:numPicBullet>
  <w:numPicBullet w:numPicBulletId="1">
    <w:pict>
      <v:shape w14:anchorId="4E26573A" id="_x0000_i1026" type="#_x0000_t75" style="width:13.5pt;height:13.5pt;visibility:visible" o:bullet="t">
        <v:imagedata r:id="rId2" o:title=""/>
      </v:shape>
    </w:pict>
  </w:numPicBullet>
  <w:numPicBullet w:numPicBulletId="2">
    <w:pict>
      <v:shape id="_x0000_i1027" type="#_x0000_t75" style="width:1070.15pt;height:567.1pt" o:bullet="t">
        <v:imagedata r:id="rId3" o:title="fleches-1"/>
      </v:shape>
    </w:pict>
  </w:numPicBullet>
  <w:abstractNum w:abstractNumId="0" w15:restartNumberingAfterBreak="0">
    <w:nsid w:val="FFFFFFFE"/>
    <w:multiLevelType w:val="singleLevel"/>
    <w:tmpl w:val="67DA79A6"/>
    <w:lvl w:ilvl="0">
      <w:numFmt w:val="bullet"/>
      <w:lvlText w:val="*"/>
      <w:lvlJc w:val="left"/>
    </w:lvl>
  </w:abstractNum>
  <w:abstractNum w:abstractNumId="1" w15:restartNumberingAfterBreak="0">
    <w:nsid w:val="10793556"/>
    <w:multiLevelType w:val="hybridMultilevel"/>
    <w:tmpl w:val="86B44282"/>
    <w:lvl w:ilvl="0" w:tplc="05725D0A">
      <w:start w:val="1"/>
      <w:numFmt w:val="bullet"/>
      <w:lvlText w:val=""/>
      <w:lvlPicBulletId w:val="1"/>
      <w:lvlJc w:val="left"/>
      <w:pPr>
        <w:ind w:left="3600" w:hanging="360"/>
      </w:pPr>
      <w:rPr>
        <w:rFonts w:ascii="Symbol" w:hAnsi="Symbol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6904DAF"/>
    <w:multiLevelType w:val="hybridMultilevel"/>
    <w:tmpl w:val="E026D5C4"/>
    <w:lvl w:ilvl="0" w:tplc="6C22BD54">
      <w:start w:val="1"/>
      <w:numFmt w:val="bullet"/>
      <w:lvlText w:val=""/>
      <w:lvlPicBulletId w:val="2"/>
      <w:lvlJc w:val="left"/>
      <w:pPr>
        <w:ind w:left="397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7302E4"/>
    <w:multiLevelType w:val="hybridMultilevel"/>
    <w:tmpl w:val="4D0669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056A0"/>
    <w:multiLevelType w:val="hybridMultilevel"/>
    <w:tmpl w:val="1EE0DD9E"/>
    <w:lvl w:ilvl="0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2D8E5028"/>
    <w:multiLevelType w:val="hybridMultilevel"/>
    <w:tmpl w:val="B322D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B1403"/>
    <w:multiLevelType w:val="hybridMultilevel"/>
    <w:tmpl w:val="2C9A6648"/>
    <w:lvl w:ilvl="0" w:tplc="4D180E18">
      <w:start w:val="8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896C7D"/>
    <w:multiLevelType w:val="hybridMultilevel"/>
    <w:tmpl w:val="C4A0C33A"/>
    <w:lvl w:ilvl="0" w:tplc="238C1F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1F3864" w:themeColor="accent1" w:themeShade="8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9C810EB"/>
    <w:multiLevelType w:val="hybridMultilevel"/>
    <w:tmpl w:val="7F4E6B64"/>
    <w:lvl w:ilvl="0" w:tplc="FFFFFFFF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71AD31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C26ED6"/>
    <w:multiLevelType w:val="hybridMultilevel"/>
    <w:tmpl w:val="B8704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A6AEB"/>
    <w:multiLevelType w:val="hybridMultilevel"/>
    <w:tmpl w:val="AD9AA20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E534B"/>
    <w:multiLevelType w:val="hybridMultilevel"/>
    <w:tmpl w:val="44D2BCF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325917">
    <w:abstractNumId w:val="11"/>
  </w:num>
  <w:num w:numId="2" w16cid:durableId="2127578631">
    <w:abstractNumId w:val="7"/>
  </w:num>
  <w:num w:numId="3" w16cid:durableId="1455753098">
    <w:abstractNumId w:val="1"/>
  </w:num>
  <w:num w:numId="4" w16cid:durableId="1672562642">
    <w:abstractNumId w:val="4"/>
  </w:num>
  <w:num w:numId="5" w16cid:durableId="718869573">
    <w:abstractNumId w:val="10"/>
  </w:num>
  <w:num w:numId="6" w16cid:durableId="187106144">
    <w:abstractNumId w:val="5"/>
  </w:num>
  <w:num w:numId="7" w16cid:durableId="1422682541">
    <w:abstractNumId w:val="6"/>
  </w:num>
  <w:num w:numId="8" w16cid:durableId="1615097391">
    <w:abstractNumId w:val="8"/>
  </w:num>
  <w:num w:numId="9" w16cid:durableId="2070759754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10" w16cid:durableId="326909047">
    <w:abstractNumId w:val="9"/>
  </w:num>
  <w:num w:numId="11" w16cid:durableId="801726455">
    <w:abstractNumId w:val="3"/>
  </w:num>
  <w:num w:numId="12" w16cid:durableId="1782721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701"/>
    <w:rsid w:val="000034A2"/>
    <w:rsid w:val="00005D81"/>
    <w:rsid w:val="00007598"/>
    <w:rsid w:val="00025EE4"/>
    <w:rsid w:val="000335D1"/>
    <w:rsid w:val="00034807"/>
    <w:rsid w:val="00043878"/>
    <w:rsid w:val="000471F8"/>
    <w:rsid w:val="00047995"/>
    <w:rsid w:val="000545CD"/>
    <w:rsid w:val="0006286E"/>
    <w:rsid w:val="00063F94"/>
    <w:rsid w:val="00072146"/>
    <w:rsid w:val="00074F45"/>
    <w:rsid w:val="000848C2"/>
    <w:rsid w:val="00085EB7"/>
    <w:rsid w:val="000C0256"/>
    <w:rsid w:val="000C153C"/>
    <w:rsid w:val="000C5224"/>
    <w:rsid w:val="000D556A"/>
    <w:rsid w:val="0010170F"/>
    <w:rsid w:val="0011555A"/>
    <w:rsid w:val="00137F83"/>
    <w:rsid w:val="00142316"/>
    <w:rsid w:val="0015073D"/>
    <w:rsid w:val="0015356F"/>
    <w:rsid w:val="00155549"/>
    <w:rsid w:val="00171F51"/>
    <w:rsid w:val="00172613"/>
    <w:rsid w:val="001738BC"/>
    <w:rsid w:val="00183BE2"/>
    <w:rsid w:val="00191BC9"/>
    <w:rsid w:val="00194007"/>
    <w:rsid w:val="001A0E92"/>
    <w:rsid w:val="001A429F"/>
    <w:rsid w:val="001B3851"/>
    <w:rsid w:val="001B7972"/>
    <w:rsid w:val="001C10FF"/>
    <w:rsid w:val="001C200C"/>
    <w:rsid w:val="001E2986"/>
    <w:rsid w:val="001F29BB"/>
    <w:rsid w:val="001F4FDE"/>
    <w:rsid w:val="0020406A"/>
    <w:rsid w:val="002448AF"/>
    <w:rsid w:val="00244E91"/>
    <w:rsid w:val="00255273"/>
    <w:rsid w:val="00262A99"/>
    <w:rsid w:val="00264768"/>
    <w:rsid w:val="00270413"/>
    <w:rsid w:val="002978B3"/>
    <w:rsid w:val="002A6815"/>
    <w:rsid w:val="002B0FA7"/>
    <w:rsid w:val="002E248F"/>
    <w:rsid w:val="002F21F9"/>
    <w:rsid w:val="002F6996"/>
    <w:rsid w:val="003321AB"/>
    <w:rsid w:val="00332581"/>
    <w:rsid w:val="00335092"/>
    <w:rsid w:val="00341147"/>
    <w:rsid w:val="003474F5"/>
    <w:rsid w:val="003538B9"/>
    <w:rsid w:val="003570F8"/>
    <w:rsid w:val="00357979"/>
    <w:rsid w:val="00382E67"/>
    <w:rsid w:val="003843B0"/>
    <w:rsid w:val="00396DFF"/>
    <w:rsid w:val="003A6669"/>
    <w:rsid w:val="003A7149"/>
    <w:rsid w:val="003B4BAB"/>
    <w:rsid w:val="003B4F53"/>
    <w:rsid w:val="003C7A70"/>
    <w:rsid w:val="003F5D7A"/>
    <w:rsid w:val="004061F2"/>
    <w:rsid w:val="00410787"/>
    <w:rsid w:val="00414C70"/>
    <w:rsid w:val="00432E1F"/>
    <w:rsid w:val="00443FF7"/>
    <w:rsid w:val="004529FC"/>
    <w:rsid w:val="00457C8B"/>
    <w:rsid w:val="00474A17"/>
    <w:rsid w:val="00475021"/>
    <w:rsid w:val="00490F41"/>
    <w:rsid w:val="00492C41"/>
    <w:rsid w:val="0049348A"/>
    <w:rsid w:val="004A706C"/>
    <w:rsid w:val="004B33FB"/>
    <w:rsid w:val="004B6E13"/>
    <w:rsid w:val="004C1AFE"/>
    <w:rsid w:val="004C2FF7"/>
    <w:rsid w:val="004C550C"/>
    <w:rsid w:val="004C7CE8"/>
    <w:rsid w:val="004D5C5A"/>
    <w:rsid w:val="004E497E"/>
    <w:rsid w:val="0050763C"/>
    <w:rsid w:val="005103BE"/>
    <w:rsid w:val="00514DEA"/>
    <w:rsid w:val="00520C64"/>
    <w:rsid w:val="005274DE"/>
    <w:rsid w:val="005337C4"/>
    <w:rsid w:val="00534802"/>
    <w:rsid w:val="00540C0A"/>
    <w:rsid w:val="00562644"/>
    <w:rsid w:val="00575C95"/>
    <w:rsid w:val="005878F5"/>
    <w:rsid w:val="00592473"/>
    <w:rsid w:val="005944A2"/>
    <w:rsid w:val="005E1B40"/>
    <w:rsid w:val="005F4195"/>
    <w:rsid w:val="005F74B3"/>
    <w:rsid w:val="006000B8"/>
    <w:rsid w:val="00605A11"/>
    <w:rsid w:val="0063402F"/>
    <w:rsid w:val="0064566B"/>
    <w:rsid w:val="00653D61"/>
    <w:rsid w:val="00686B25"/>
    <w:rsid w:val="00696F3B"/>
    <w:rsid w:val="006B7112"/>
    <w:rsid w:val="006B748C"/>
    <w:rsid w:val="006D42A0"/>
    <w:rsid w:val="006D5822"/>
    <w:rsid w:val="006F092A"/>
    <w:rsid w:val="006F2C5E"/>
    <w:rsid w:val="007013D9"/>
    <w:rsid w:val="007104CB"/>
    <w:rsid w:val="00712B7E"/>
    <w:rsid w:val="00715359"/>
    <w:rsid w:val="0072153D"/>
    <w:rsid w:val="00726594"/>
    <w:rsid w:val="00730180"/>
    <w:rsid w:val="0073686C"/>
    <w:rsid w:val="00747E4B"/>
    <w:rsid w:val="00752EC7"/>
    <w:rsid w:val="007605FD"/>
    <w:rsid w:val="007715FF"/>
    <w:rsid w:val="007864AC"/>
    <w:rsid w:val="0079101C"/>
    <w:rsid w:val="00797C47"/>
    <w:rsid w:val="007A5998"/>
    <w:rsid w:val="007A67DB"/>
    <w:rsid w:val="007B01CA"/>
    <w:rsid w:val="007B4BAD"/>
    <w:rsid w:val="007B4C97"/>
    <w:rsid w:val="007C3DA9"/>
    <w:rsid w:val="007E0F2D"/>
    <w:rsid w:val="007F1E7B"/>
    <w:rsid w:val="0080218D"/>
    <w:rsid w:val="0081059F"/>
    <w:rsid w:val="00813F19"/>
    <w:rsid w:val="008206D6"/>
    <w:rsid w:val="00821932"/>
    <w:rsid w:val="00832265"/>
    <w:rsid w:val="00834B21"/>
    <w:rsid w:val="00836B67"/>
    <w:rsid w:val="008432DD"/>
    <w:rsid w:val="00846FFB"/>
    <w:rsid w:val="008471B2"/>
    <w:rsid w:val="008707D3"/>
    <w:rsid w:val="008722BC"/>
    <w:rsid w:val="00882A7B"/>
    <w:rsid w:val="00891304"/>
    <w:rsid w:val="008A3B49"/>
    <w:rsid w:val="008A7204"/>
    <w:rsid w:val="008B28EC"/>
    <w:rsid w:val="008B5D6C"/>
    <w:rsid w:val="008C03B9"/>
    <w:rsid w:val="008C047A"/>
    <w:rsid w:val="008C3199"/>
    <w:rsid w:val="008C3648"/>
    <w:rsid w:val="008E44A6"/>
    <w:rsid w:val="008E613C"/>
    <w:rsid w:val="008F6EA4"/>
    <w:rsid w:val="008F6F4F"/>
    <w:rsid w:val="009218A8"/>
    <w:rsid w:val="00935EB6"/>
    <w:rsid w:val="00946730"/>
    <w:rsid w:val="00951AB5"/>
    <w:rsid w:val="00956B12"/>
    <w:rsid w:val="009810BE"/>
    <w:rsid w:val="00981C17"/>
    <w:rsid w:val="00987A2D"/>
    <w:rsid w:val="00991FEF"/>
    <w:rsid w:val="009929CE"/>
    <w:rsid w:val="00992B4C"/>
    <w:rsid w:val="00996589"/>
    <w:rsid w:val="009A1E90"/>
    <w:rsid w:val="009B31DC"/>
    <w:rsid w:val="009B627D"/>
    <w:rsid w:val="009C212C"/>
    <w:rsid w:val="009C7604"/>
    <w:rsid w:val="009E4129"/>
    <w:rsid w:val="009F132B"/>
    <w:rsid w:val="00A048C4"/>
    <w:rsid w:val="00A12798"/>
    <w:rsid w:val="00A17538"/>
    <w:rsid w:val="00A3348D"/>
    <w:rsid w:val="00A507D6"/>
    <w:rsid w:val="00A56701"/>
    <w:rsid w:val="00A70769"/>
    <w:rsid w:val="00A76865"/>
    <w:rsid w:val="00A903D3"/>
    <w:rsid w:val="00A910D7"/>
    <w:rsid w:val="00AB06AD"/>
    <w:rsid w:val="00AB38DD"/>
    <w:rsid w:val="00AC2741"/>
    <w:rsid w:val="00AC4B02"/>
    <w:rsid w:val="00AD5016"/>
    <w:rsid w:val="00AE110D"/>
    <w:rsid w:val="00AE2038"/>
    <w:rsid w:val="00AE4258"/>
    <w:rsid w:val="00B04C5F"/>
    <w:rsid w:val="00B11039"/>
    <w:rsid w:val="00B20EAF"/>
    <w:rsid w:val="00B301DF"/>
    <w:rsid w:val="00B31D34"/>
    <w:rsid w:val="00B52595"/>
    <w:rsid w:val="00B64013"/>
    <w:rsid w:val="00B81CAF"/>
    <w:rsid w:val="00B8700B"/>
    <w:rsid w:val="00BB227E"/>
    <w:rsid w:val="00BE28C9"/>
    <w:rsid w:val="00BE4D77"/>
    <w:rsid w:val="00BF4DA5"/>
    <w:rsid w:val="00C24BE0"/>
    <w:rsid w:val="00C24D82"/>
    <w:rsid w:val="00C27E74"/>
    <w:rsid w:val="00C4213E"/>
    <w:rsid w:val="00C45FAB"/>
    <w:rsid w:val="00C62758"/>
    <w:rsid w:val="00C6377B"/>
    <w:rsid w:val="00C66EAB"/>
    <w:rsid w:val="00C67329"/>
    <w:rsid w:val="00C74B59"/>
    <w:rsid w:val="00C80EB1"/>
    <w:rsid w:val="00C941E3"/>
    <w:rsid w:val="00CA4D19"/>
    <w:rsid w:val="00CB4822"/>
    <w:rsid w:val="00CB4A85"/>
    <w:rsid w:val="00CB5733"/>
    <w:rsid w:val="00CD1632"/>
    <w:rsid w:val="00CD40CC"/>
    <w:rsid w:val="00CD6385"/>
    <w:rsid w:val="00CE2BB5"/>
    <w:rsid w:val="00CE2C29"/>
    <w:rsid w:val="00CE6878"/>
    <w:rsid w:val="00D15543"/>
    <w:rsid w:val="00D160B9"/>
    <w:rsid w:val="00D173D6"/>
    <w:rsid w:val="00D27394"/>
    <w:rsid w:val="00D300D7"/>
    <w:rsid w:val="00D30CAE"/>
    <w:rsid w:val="00D405D6"/>
    <w:rsid w:val="00D612E4"/>
    <w:rsid w:val="00D62B10"/>
    <w:rsid w:val="00D90ADA"/>
    <w:rsid w:val="00D96821"/>
    <w:rsid w:val="00DA2A5D"/>
    <w:rsid w:val="00DA5814"/>
    <w:rsid w:val="00DB126F"/>
    <w:rsid w:val="00DB2E5B"/>
    <w:rsid w:val="00DC0542"/>
    <w:rsid w:val="00DC3D5C"/>
    <w:rsid w:val="00DC5144"/>
    <w:rsid w:val="00DD2A95"/>
    <w:rsid w:val="00DD2BBF"/>
    <w:rsid w:val="00DD776C"/>
    <w:rsid w:val="00DE491E"/>
    <w:rsid w:val="00DF5F1D"/>
    <w:rsid w:val="00E157B8"/>
    <w:rsid w:val="00E15E72"/>
    <w:rsid w:val="00E17FBC"/>
    <w:rsid w:val="00E32C60"/>
    <w:rsid w:val="00E5163D"/>
    <w:rsid w:val="00E56A54"/>
    <w:rsid w:val="00E634C9"/>
    <w:rsid w:val="00E67F7C"/>
    <w:rsid w:val="00E722E1"/>
    <w:rsid w:val="00E7671F"/>
    <w:rsid w:val="00E8471E"/>
    <w:rsid w:val="00E907EE"/>
    <w:rsid w:val="00E95707"/>
    <w:rsid w:val="00EA1D32"/>
    <w:rsid w:val="00EA285C"/>
    <w:rsid w:val="00EA3D80"/>
    <w:rsid w:val="00EA7C1D"/>
    <w:rsid w:val="00EB2201"/>
    <w:rsid w:val="00ED319F"/>
    <w:rsid w:val="00ED70B3"/>
    <w:rsid w:val="00ED7AAB"/>
    <w:rsid w:val="00EE29D6"/>
    <w:rsid w:val="00EE3301"/>
    <w:rsid w:val="00EE455F"/>
    <w:rsid w:val="00EE4DBF"/>
    <w:rsid w:val="00EE6036"/>
    <w:rsid w:val="00F012B2"/>
    <w:rsid w:val="00F013F0"/>
    <w:rsid w:val="00F10AF2"/>
    <w:rsid w:val="00F42257"/>
    <w:rsid w:val="00F432A0"/>
    <w:rsid w:val="00F62C7D"/>
    <w:rsid w:val="00F64A1C"/>
    <w:rsid w:val="00F67196"/>
    <w:rsid w:val="00F770A5"/>
    <w:rsid w:val="00F803E3"/>
    <w:rsid w:val="00F868EF"/>
    <w:rsid w:val="00F87EEA"/>
    <w:rsid w:val="00F910B7"/>
    <w:rsid w:val="00F910D8"/>
    <w:rsid w:val="00F93C04"/>
    <w:rsid w:val="00F93CA2"/>
    <w:rsid w:val="00FA1366"/>
    <w:rsid w:val="00FA62AD"/>
    <w:rsid w:val="00FA67CB"/>
    <w:rsid w:val="00FA67F6"/>
    <w:rsid w:val="00FB06E8"/>
    <w:rsid w:val="00FB39C7"/>
    <w:rsid w:val="00FB696C"/>
    <w:rsid w:val="00FD6F0C"/>
    <w:rsid w:val="00FF4CD7"/>
    <w:rsid w:val="00FF5F4C"/>
    <w:rsid w:val="00FF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56A77"/>
  <w15:chartTrackingRefBased/>
  <w15:docId w15:val="{CDC66A9B-B2C5-4FED-8DF1-1AE250B9B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146"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335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link w:val="Paragraphedeliste"/>
    <w:uiPriority w:val="34"/>
    <w:locked/>
    <w:rsid w:val="003B4BAB"/>
    <w:rPr>
      <w:rFonts w:ascii="Calibri" w:eastAsia="Calibri" w:hAnsi="Calibri" w:cs="Calibri"/>
    </w:rPr>
  </w:style>
  <w:style w:type="paragraph" w:styleId="Paragraphedeliste">
    <w:name w:val="List Paragraph"/>
    <w:basedOn w:val="Normal"/>
    <w:link w:val="ParagraphedelisteCar"/>
    <w:uiPriority w:val="34"/>
    <w:qFormat/>
    <w:rsid w:val="003B4BAB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3B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4BAB"/>
  </w:style>
  <w:style w:type="paragraph" w:customStyle="1" w:styleId="RedTitre1">
    <w:name w:val="RedTitre1"/>
    <w:basedOn w:val="Normal"/>
    <w:semiHidden/>
    <w:rsid w:val="003B4BAB"/>
    <w:pPr>
      <w:framePr w:hSpace="142" w:wrap="auto" w:vAnchor="text" w:hAnchor="text" w:xAlign="center" w:y="1"/>
      <w:spacing w:after="0" w:line="240" w:lineRule="auto"/>
      <w:ind w:left="284"/>
      <w:jc w:val="center"/>
    </w:pPr>
    <w:rPr>
      <w:rFonts w:ascii="Arial" w:eastAsia="Calibri" w:hAnsi="Arial" w:cs="Times New Roman"/>
      <w:b/>
      <w:sz w:val="20"/>
    </w:rPr>
  </w:style>
  <w:style w:type="character" w:styleId="Lienhypertexte">
    <w:name w:val="Hyperlink"/>
    <w:basedOn w:val="Policepardfaut"/>
    <w:rsid w:val="00B301DF"/>
    <w:rPr>
      <w:color w:val="0563C1" w:themeColor="hyperlink"/>
      <w:u w:val="single"/>
    </w:rPr>
  </w:style>
  <w:style w:type="paragraph" w:styleId="En-tte">
    <w:name w:val="header"/>
    <w:basedOn w:val="Normal"/>
    <w:link w:val="En-tteCar"/>
    <w:unhideWhenUsed/>
    <w:rsid w:val="00E9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907EE"/>
  </w:style>
  <w:style w:type="character" w:styleId="Marquedecommentaire">
    <w:name w:val="annotation reference"/>
    <w:basedOn w:val="Policepardfaut"/>
    <w:uiPriority w:val="99"/>
    <w:semiHidden/>
    <w:unhideWhenUsed/>
    <w:rsid w:val="00E634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634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634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34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34C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878F5"/>
    <w:pPr>
      <w:spacing w:after="0" w:line="240" w:lineRule="auto"/>
    </w:pPr>
  </w:style>
  <w:style w:type="character" w:customStyle="1" w:styleId="normaltextrun">
    <w:name w:val="normaltextrun"/>
    <w:basedOn w:val="Policepardfaut"/>
    <w:rsid w:val="006B7112"/>
  </w:style>
  <w:style w:type="character" w:customStyle="1" w:styleId="Titre2Car">
    <w:name w:val="Titre 2 Car"/>
    <w:basedOn w:val="Policepardfaut"/>
    <w:link w:val="Titre2"/>
    <w:uiPriority w:val="9"/>
    <w:semiHidden/>
    <w:rsid w:val="000335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5.sv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4.png"/><Relationship Id="rId5" Type="http://schemas.openxmlformats.org/officeDocument/2006/relationships/numbering" Target="numbering.xml"/><Relationship Id="rId15" Type="http://schemas.openxmlformats.org/officeDocument/2006/relationships/image" Target="media/image8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5A008DF909D34B89CB276B37ED2DC1" ma:contentTypeVersion="3" ma:contentTypeDescription="Crée un document." ma:contentTypeScope="" ma:versionID="9828bee9de5163a9b83f6ba37acd8737">
  <xsd:schema xmlns:xsd="http://www.w3.org/2001/XMLSchema" xmlns:xs="http://www.w3.org/2001/XMLSchema" xmlns:p="http://schemas.microsoft.com/office/2006/metadata/properties" xmlns:ns2="d4c88b75-1041-4138-8a25-40a3a8c46d4b" targetNamespace="http://schemas.microsoft.com/office/2006/metadata/properties" ma:root="true" ma:fieldsID="f58f8b3b0683118b0a47be93e18eada3" ns2:_="">
    <xsd:import namespace="d4c88b75-1041-4138-8a25-40a3a8c46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88b75-1041-4138-8a25-40a3a8c46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1BBADD-A0F0-4CB4-B906-D1A3DE280A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EF59B6-CA08-4412-AE61-1E40043BEC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74CA63-3CFE-4F3B-A3B3-53D40D4BB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88b75-1041-4138-8a25-40a3a8c46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2F0476-8646-46D6-84AB-AA176EBD7B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6</Pages>
  <Words>511</Words>
  <Characters>9000</Characters>
  <Application>Microsoft Office Word</Application>
  <DocSecurity>0</DocSecurity>
  <Lines>191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GUEYE Aida</dc:creator>
  <cp:keywords/>
  <dc:description/>
  <cp:lastModifiedBy>MAHOUDEAU Laetitia</cp:lastModifiedBy>
  <cp:revision>39</cp:revision>
  <cp:lastPrinted>2026-03-27T13:32:00Z</cp:lastPrinted>
  <dcterms:created xsi:type="dcterms:W3CDTF">2026-03-25T14:15:00Z</dcterms:created>
  <dcterms:modified xsi:type="dcterms:W3CDTF">2026-03-27T15:12:00Z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0x010100075A008DF909D34B89CB276B37ED2DC1</vt:lpwstr>
  </property>
</Properties>
</file>